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80" w:line="354.1442584991455" w:lineRule="auto"/>
        <w:ind w:left="336.3999938964844" w:right="714.642333984375" w:firstLine="696.400146484375"/>
        <w:rPr>
          <w:b w:val="1"/>
          <w:bCs w:val="1"/>
          <w:sz w:val="34"/>
          <w:szCs w:val="34"/>
        </w:rPr>
      </w:pPr>
      <w:bookmarkStart w:colFirst="0" w:colLast="0" w:name="_9znrsr6efpdq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Labürint (autonoomne)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676275</wp:posOffset>
            </wp:positionH>
            <wp:positionV relativeFrom="paragraph">
              <wp:posOffset>114300</wp:posOffset>
            </wp:positionV>
            <wp:extent cx="5324475" cy="3499803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11806" l="0" r="0" t="47178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34998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widowControl w:val="0"/>
        <w:spacing w:before="280" w:line="354.1442584991455" w:lineRule="auto"/>
        <w:ind w:left="336.3999938964844" w:right="714.642333984375" w:firstLine="696.400146484375"/>
        <w:rPr>
          <w:b w:val="1"/>
          <w:bCs w:val="1"/>
          <w:color w:val="000000"/>
          <w:sz w:val="26"/>
          <w:szCs w:val="26"/>
        </w:rPr>
      </w:pPr>
      <w:bookmarkStart w:colFirst="0" w:colLast="0" w:name="_38dtvz68t4kp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Robot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Roboti maksimaalne suurus on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 cm × 20 cm</w:t>
      </w:r>
      <w:r w:rsidDel="00000000" w:rsidR="00000000" w:rsidRPr="00000000">
        <w:rPr>
          <w:sz w:val="24"/>
          <w:szCs w:val="24"/>
          <w:rtl w:val="0"/>
        </w:rPr>
        <w:t xml:space="preserve"> (laius ja pikkus).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Liikumise ajal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ei tohi robot neid mõõtmeid ületada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Robot peab olema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täielikult autonoomne</w:t>
      </w:r>
      <w:r w:rsidDel="00000000" w:rsidR="00000000" w:rsidRPr="00000000">
        <w:rPr>
          <w:sz w:val="24"/>
          <w:szCs w:val="24"/>
          <w:rtl w:val="0"/>
        </w:rPr>
        <w:t xml:space="preserve"> (ilma kaugjuhtimiseta).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Labürint võib koosneda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mitmest eraldi väljakust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Igal väljakul on: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widowControl w:val="0"/>
        <w:numPr>
          <w:ilvl w:val="0"/>
          <w:numId w:val="4"/>
        </w:numPr>
        <w:spacing w:after="0" w:afterAutospacing="0" w:before="240" w:line="354.1442584991455" w:lineRule="auto"/>
        <w:ind w:left="720" w:hanging="360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tasane põrand</w:t>
        <w:br w:type="textWrapping"/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widowControl w:val="0"/>
        <w:numPr>
          <w:ilvl w:val="0"/>
          <w:numId w:val="4"/>
        </w:numPr>
        <w:spacing w:after="240" w:before="0" w:beforeAutospacing="0" w:line="354.1442584991455" w:lineRule="auto"/>
        <w:ind w:left="720" w:hanging="360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seinad ümber perimeetri</w:t>
        <w:br w:type="textWrapping"/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Väljakud võivad olla ühendatud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avauste või rampidega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Väljak on jagatud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ruutudeks suurusega 30 ±2 cm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Ruutude vahel võivad olla seinad: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widowControl w:val="0"/>
        <w:numPr>
          <w:ilvl w:val="0"/>
          <w:numId w:val="1"/>
        </w:numPr>
        <w:spacing w:after="0" w:afterAutospacing="0" w:before="240" w:line="354.1442584991455" w:lineRule="auto"/>
        <w:ind w:left="720" w:hanging="360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kõrgus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vähemalt 10 cm</w:t>
        <w:br w:type="textWrapping"/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widowControl w:val="0"/>
        <w:numPr>
          <w:ilvl w:val="0"/>
          <w:numId w:val="1"/>
        </w:numPr>
        <w:spacing w:after="240" w:before="0" w:beforeAutospacing="0" w:line="354.1442584991455" w:lineRule="auto"/>
        <w:ind w:left="720" w:hanging="360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paksus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4–12 ±1 mm</w:t>
        <w:br w:type="textWrapping"/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Seinte vahel võivad olla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vahed või eendid kuni 5 mm</w:t>
      </w:r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  <w:t xml:space="preserve"> Põrandal võivad olla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ebatasasused kuni 2 mm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Stardi- ja finiširuut</w:t>
      </w:r>
      <w:r w:rsidDel="00000000" w:rsidR="00000000" w:rsidRPr="00000000">
        <w:rPr>
          <w:sz w:val="24"/>
          <w:szCs w:val="24"/>
          <w:rtl w:val="0"/>
        </w:rPr>
        <w:t xml:space="preserve"> on märgitud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musta joonega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Labürint peab olema ehitatud nii, et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iga kahe ruudu vahel on ainult üks võimalik tee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widowControl w:val="0"/>
        <w:spacing w:after="80" w:line="354.1442584991455" w:lineRule="auto"/>
        <w:ind w:left="336.3999938964844" w:right="714.642333984375" w:firstLine="696.400146484375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widowControl w:val="0"/>
        <w:spacing w:before="280" w:line="354.1442584991455" w:lineRule="auto"/>
        <w:ind w:left="336.3999938964844" w:right="714.642333984375" w:firstLine="696.400146484375"/>
        <w:rPr>
          <w:b w:val="1"/>
          <w:bCs w:val="1"/>
          <w:color w:val="000000"/>
          <w:sz w:val="26"/>
          <w:szCs w:val="26"/>
        </w:rPr>
      </w:pPr>
      <w:bookmarkStart w:colFirst="0" w:colLast="0" w:name="_hya14dn85zxc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Võistluse tingimused</w:t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Robot peab jõudma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stardiruutust finiširuuduni maksimaalselt 180 sekundi jooksul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Osalejatele antakse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vähemalt kaks katset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Katsete täpse arvu otsustab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kohtunikekogu võistluspäeval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Enne iga katset võivad muutuda: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widowControl w:val="0"/>
        <w:numPr>
          <w:ilvl w:val="0"/>
          <w:numId w:val="2"/>
        </w:numPr>
        <w:spacing w:after="0" w:afterAutospacing="0" w:before="240" w:line="354.1442584991455" w:lineRule="auto"/>
        <w:ind w:left="720" w:hanging="360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labürindi konfiguratsioon</w:t>
        <w:br w:type="textWrapping"/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widowControl w:val="0"/>
        <w:numPr>
          <w:ilvl w:val="0"/>
          <w:numId w:val="2"/>
        </w:numPr>
        <w:spacing w:after="0" w:afterAutospacing="0" w:before="0" w:beforeAutospacing="0" w:line="354.1442584991455" w:lineRule="auto"/>
        <w:ind w:left="720" w:hanging="360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stardiruut</w:t>
        <w:br w:type="textWrapping"/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widowControl w:val="0"/>
        <w:numPr>
          <w:ilvl w:val="0"/>
          <w:numId w:val="2"/>
        </w:numPr>
        <w:spacing w:after="240" w:before="0" w:beforeAutospacing="0" w:line="354.1442584991455" w:lineRule="auto"/>
        <w:ind w:left="720" w:hanging="360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finiširuut</w:t>
        <w:br w:type="textWrapping"/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Kõigi katsete puhul peab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lühima tee pikkus</w:t>
      </w:r>
      <w:r w:rsidDel="00000000" w:rsidR="00000000" w:rsidRPr="00000000">
        <w:rPr>
          <w:sz w:val="24"/>
          <w:szCs w:val="24"/>
          <w:rtl w:val="0"/>
        </w:rPr>
        <w:t xml:space="preserve"> (ja võimalusel ka vasaku või parema käe reegli järgi läbitava tee pikkus) olema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sama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Enne katset ja enne labürindi muutmist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paigutatakse robotid karantiini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Robot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ei tohi liikuda kahe ruudu vahel</w:t>
      </w:r>
      <w:r w:rsidDel="00000000" w:rsidR="00000000" w:rsidRPr="00000000">
        <w:rPr>
          <w:sz w:val="24"/>
          <w:szCs w:val="24"/>
          <w:rtl w:val="0"/>
        </w:rPr>
        <w:t xml:space="preserve">, kui nende vahel on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sein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Robot loetakse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ruudust lahkunuks</w:t>
      </w:r>
      <w:r w:rsidDel="00000000" w:rsidR="00000000" w:rsidRPr="00000000">
        <w:rPr>
          <w:sz w:val="24"/>
          <w:szCs w:val="24"/>
          <w:rtl w:val="0"/>
        </w:rPr>
        <w:t xml:space="preserve">, kui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ükski roboti osa ei ole enam selles ruudus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Stardi- ja finišijoone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kuuluvad vastavasse ruutu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Robot loetakse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uude ruutu sisenenuks</w:t>
      </w:r>
      <w:r w:rsidDel="00000000" w:rsidR="00000000" w:rsidRPr="00000000">
        <w:rPr>
          <w:sz w:val="24"/>
          <w:szCs w:val="24"/>
          <w:rtl w:val="0"/>
        </w:rPr>
        <w:t xml:space="preserve">, kui ta on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eelmisest ruudust täielikult lahkunud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Aja mõõtmine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algab hetkest, kui robot lahkub stardiruudust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widowControl w:val="0"/>
        <w:spacing w:after="80" w:line="354.1442584991455" w:lineRule="auto"/>
        <w:ind w:left="336.3999938964844" w:right="714.642333984375" w:firstLine="696.400146484375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widowControl w:val="0"/>
        <w:spacing w:before="280" w:line="354.1442584991455" w:lineRule="auto"/>
        <w:ind w:left="336.3999938964844" w:right="714.642333984375" w:firstLine="696.400146484375"/>
        <w:rPr>
          <w:b w:val="1"/>
          <w:bCs w:val="1"/>
          <w:color w:val="000000"/>
          <w:sz w:val="26"/>
          <w:szCs w:val="26"/>
        </w:rPr>
      </w:pPr>
      <w:bookmarkStart w:colFirst="0" w:colLast="0" w:name="_adoli02oa8je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Katse peatamine</w:t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Katse peatatakse, kui: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widowControl w:val="0"/>
        <w:numPr>
          <w:ilvl w:val="0"/>
          <w:numId w:val="3"/>
        </w:numPr>
        <w:spacing w:after="0" w:afterAutospacing="0" w:before="240" w:line="354.1442584991455" w:lineRule="auto"/>
        <w:ind w:left="720" w:hanging="360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robot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siseneb finiširuutu</w:t>
        <w:br w:type="textWrapping"/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widowControl w:val="0"/>
        <w:numPr>
          <w:ilvl w:val="0"/>
          <w:numId w:val="3"/>
        </w:numPr>
        <w:spacing w:after="0" w:afterAutospacing="0" w:before="0" w:beforeAutospacing="0" w:line="354.1442584991455" w:lineRule="auto"/>
        <w:ind w:left="720" w:hanging="360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robot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ei lahku ruudust 30 sekundi jooksul</w:t>
        <w:br w:type="textWrapping"/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widowControl w:val="0"/>
        <w:numPr>
          <w:ilvl w:val="0"/>
          <w:numId w:val="3"/>
        </w:numPr>
        <w:spacing w:after="0" w:afterAutospacing="0" w:before="0" w:beforeAutospacing="0" w:line="354.1442584991455" w:lineRule="auto"/>
        <w:ind w:left="720" w:hanging="360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osaleja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palub katse peatada</w:t>
        <w:br w:type="textWrapping"/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widowControl w:val="0"/>
        <w:numPr>
          <w:ilvl w:val="0"/>
          <w:numId w:val="3"/>
        </w:numPr>
        <w:spacing w:after="240" w:before="0" w:beforeAutospacing="0" w:line="354.1442584991455" w:lineRule="auto"/>
        <w:ind w:left="720" w:hanging="360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180 sekundit on möödunud</w:t>
        <w:br w:type="textWrapping"/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Tulemus kantakse protokolli.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30 sekundi arvestus algab hetkest, kui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kohtunikud tuvastavad roboti liikumise seiskumise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Kui osaleja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puudutab robotit ilma kohtuniku loata</w:t>
      </w:r>
      <w:r w:rsidDel="00000000" w:rsidR="00000000" w:rsidRPr="00000000">
        <w:rPr>
          <w:sz w:val="24"/>
          <w:szCs w:val="24"/>
          <w:rtl w:val="0"/>
        </w:rPr>
        <w:t xml:space="preserve">, peatatakse katse ja osaleja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diskvalifitseeritakse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widowControl w:val="0"/>
        <w:spacing w:after="80" w:line="354.1442584991455" w:lineRule="auto"/>
        <w:ind w:left="336.3999938964844" w:right="714.642333984375" w:firstLine="696.400146484375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widowControl w:val="0"/>
        <w:spacing w:before="280" w:line="354.1442584991455" w:lineRule="auto"/>
        <w:ind w:left="336.3999938964844" w:right="714.642333984375" w:firstLine="696.400146484375"/>
        <w:rPr>
          <w:b w:val="1"/>
          <w:bCs w:val="1"/>
          <w:color w:val="000000"/>
          <w:sz w:val="26"/>
          <w:szCs w:val="26"/>
        </w:rPr>
      </w:pPr>
      <w:bookmarkStart w:colFirst="0" w:colLast="0" w:name="_vh1xkmkoe99s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Võitja määramine</w:t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Katse tulemuseks loetakse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ruutude arv</w:t>
      </w:r>
      <w:r w:rsidDel="00000000" w:rsidR="00000000" w:rsidRPr="00000000">
        <w:rPr>
          <w:sz w:val="24"/>
          <w:szCs w:val="24"/>
          <w:rtl w:val="0"/>
        </w:rPr>
        <w:t xml:space="preserve">, mis jääb robotile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finišini lühima tee järgi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Arvestus algab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lähimast ruudust, kuhu robot katse ajal jõudis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See ruut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arvestatakse tulemuse hulka</w:t>
      </w:r>
      <w:r w:rsidDel="00000000" w:rsidR="00000000" w:rsidRPr="00000000">
        <w:rPr>
          <w:sz w:val="24"/>
          <w:szCs w:val="24"/>
          <w:rtl w:val="0"/>
        </w:rPr>
        <w:t xml:space="preserve">, kuid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finiširuudu ei arvestata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sz w:val="24"/>
          <w:szCs w:val="24"/>
          <w:rtl w:val="0"/>
        </w:rPr>
        <w:t xml:space="preserve">Kui tulemused on võrdsed, arvestatakse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katse aega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widowControl w:val="0"/>
        <w:spacing w:after="240" w:before="240" w:line="354.1442584991455" w:lineRule="auto"/>
        <w:rPr>
          <w:sz w:val="24"/>
          <w:szCs w:val="24"/>
        </w:rPr>
      </w:pPr>
      <w:bookmarkStart w:colFirst="0" w:colLast="0" w:name="_w2pfv5m1mp3e" w:id="6"/>
      <w:bookmarkEnd w:id="6"/>
      <w:r w:rsidDel="00000000" w:rsidR="00000000" w:rsidRPr="00000000">
        <w:rPr>
          <w:sz w:val="24"/>
          <w:szCs w:val="24"/>
          <w:rtl w:val="0"/>
        </w:rPr>
        <w:t xml:space="preserve">Võitja on robot, kes saavutab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parima tulemuse kõige lühema ajaga oma parimas katses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widowControl w:val="0"/>
        <w:spacing w:after="80" w:line="354.1442584991455" w:lineRule="auto"/>
        <w:ind w:left="336.3999938964844" w:right="714.642333984375" w:firstLine="696.400146484375"/>
        <w:rPr>
          <w:sz w:val="24"/>
          <w:szCs w:val="24"/>
        </w:rPr>
      </w:pPr>
      <w:bookmarkStart w:colFirst="0" w:colLast="0" w:name="_qymuw1rf9ie2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354.1442584991455" w:lineRule="auto"/>
        <w:ind w:left="336.3999938964844" w:right="714.642333984375" w:firstLine="696.400146484375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